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8C" w:rsidRPr="001F185D" w:rsidRDefault="007C288C" w:rsidP="006F4E42">
      <w:pPr>
        <w:autoSpaceDE w:val="0"/>
        <w:autoSpaceDN w:val="0"/>
        <w:adjustRightInd w:val="0"/>
        <w:jc w:val="center"/>
        <w:rPr>
          <w:rFonts w:cs="TheSerif-Q8ExtraBold"/>
          <w:b/>
          <w:bCs/>
          <w:color w:val="003C4B"/>
          <w:sz w:val="16"/>
          <w:szCs w:val="16"/>
        </w:rPr>
      </w:pPr>
    </w:p>
    <w:p w:rsidR="007C288C" w:rsidRDefault="007C288C" w:rsidP="006F4E42">
      <w:pPr>
        <w:autoSpaceDE w:val="0"/>
        <w:autoSpaceDN w:val="0"/>
        <w:adjustRightInd w:val="0"/>
        <w:jc w:val="center"/>
        <w:rPr>
          <w:rFonts w:cs="TheSerif-Q8ExtraBold"/>
          <w:b/>
          <w:bCs/>
          <w:color w:val="003C4B"/>
          <w:sz w:val="28"/>
        </w:rPr>
      </w:pPr>
      <w:r>
        <w:rPr>
          <w:rFonts w:cs="TheSerif-Q8ExtraBold"/>
          <w:b/>
          <w:bCs/>
          <w:noProof/>
          <w:color w:val="003C4B"/>
          <w:sz w:val="28"/>
          <w:lang w:eastAsia="de-DE"/>
        </w:rPr>
        <w:drawing>
          <wp:inline distT="0" distB="0" distL="0" distR="0">
            <wp:extent cx="5760720" cy="1006475"/>
            <wp:effectExtent l="19050" t="0" r="0" b="0"/>
            <wp:docPr id="2" name="Grafik 1" descr="Vienna_signatur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na_signature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8C" w:rsidRPr="001F185D" w:rsidRDefault="007C288C" w:rsidP="006F4E42">
      <w:pPr>
        <w:autoSpaceDE w:val="0"/>
        <w:autoSpaceDN w:val="0"/>
        <w:adjustRightInd w:val="0"/>
        <w:jc w:val="center"/>
        <w:rPr>
          <w:rFonts w:cs="TheSerif-Q8ExtraBold"/>
          <w:b/>
          <w:bCs/>
          <w:color w:val="003C4B"/>
          <w:sz w:val="16"/>
          <w:szCs w:val="16"/>
        </w:rPr>
      </w:pPr>
    </w:p>
    <w:p w:rsidR="006F4E42" w:rsidRPr="002D17A5" w:rsidRDefault="00486B12" w:rsidP="00486B12">
      <w:pPr>
        <w:autoSpaceDE w:val="0"/>
        <w:autoSpaceDN w:val="0"/>
        <w:adjustRightInd w:val="0"/>
        <w:ind w:left="2124" w:firstLine="708"/>
        <w:rPr>
          <w:rFonts w:cs="TheSans-Q3Light"/>
          <w:color w:val="003C4B"/>
          <w:sz w:val="28"/>
          <w:lang w:val="en-US"/>
        </w:rPr>
      </w:pPr>
      <w:r>
        <w:rPr>
          <w:rFonts w:cs="TheSerif-Q8ExtraBold"/>
          <w:b/>
          <w:bCs/>
          <w:color w:val="003C4B"/>
          <w:sz w:val="28"/>
          <w:lang w:val="en-US"/>
        </w:rPr>
        <w:t>IFES WORLD SUMMIT</w:t>
      </w:r>
      <w:r w:rsidR="006F4E42" w:rsidRPr="002D17A5">
        <w:rPr>
          <w:rFonts w:cs="TheSerif-Q8ExtraBold"/>
          <w:b/>
          <w:bCs/>
          <w:color w:val="003C4B"/>
          <w:sz w:val="28"/>
          <w:lang w:val="en-US"/>
        </w:rPr>
        <w:t xml:space="preserve"> </w:t>
      </w:r>
      <w:r w:rsidR="006F4E42" w:rsidRPr="002D17A5">
        <w:rPr>
          <w:rFonts w:cs="TheSans-Q3Light"/>
          <w:color w:val="003C4B"/>
          <w:sz w:val="28"/>
          <w:lang w:val="en-US"/>
        </w:rPr>
        <w:t>24 -26 June 2015</w:t>
      </w:r>
    </w:p>
    <w:p w:rsidR="006F4E42" w:rsidRPr="00762EB3" w:rsidRDefault="006F4E42" w:rsidP="00762EB3">
      <w:pPr>
        <w:autoSpaceDE w:val="0"/>
        <w:autoSpaceDN w:val="0"/>
        <w:adjustRightInd w:val="0"/>
        <w:jc w:val="center"/>
        <w:rPr>
          <w:rFonts w:cs="TheSans-Q3Light"/>
          <w:color w:val="003C4B"/>
          <w:sz w:val="28"/>
          <w:lang w:val="en-US"/>
        </w:rPr>
      </w:pPr>
      <w:r w:rsidRPr="002D17A5">
        <w:rPr>
          <w:rFonts w:cs="TheSans-Q3Light"/>
          <w:color w:val="003C4B"/>
          <w:sz w:val="28"/>
          <w:lang w:val="en-US"/>
        </w:rPr>
        <w:t>S</w:t>
      </w:r>
      <w:r w:rsidR="00762EB3">
        <w:rPr>
          <w:rFonts w:cs="TheSans-Q3Light"/>
          <w:color w:val="003C4B"/>
          <w:sz w:val="28"/>
          <w:lang w:val="en-US"/>
        </w:rPr>
        <w:t>ide</w:t>
      </w:r>
      <w:r w:rsidRPr="002D17A5">
        <w:rPr>
          <w:rFonts w:cs="TheSans-Q3Light"/>
          <w:color w:val="003C4B"/>
          <w:sz w:val="28"/>
          <w:lang w:val="en-US"/>
        </w:rPr>
        <w:t xml:space="preserve"> </w:t>
      </w:r>
      <w:r w:rsidR="003175DB">
        <w:rPr>
          <w:rFonts w:cs="TheSans-Q3Light"/>
          <w:color w:val="003C4B"/>
          <w:sz w:val="28"/>
          <w:lang w:val="en-US"/>
        </w:rPr>
        <w:t>Events</w:t>
      </w:r>
      <w:r w:rsidR="009A28DF">
        <w:rPr>
          <w:rFonts w:cs="TheSans-Q3Light"/>
          <w:color w:val="003C4B"/>
          <w:sz w:val="28"/>
          <w:lang w:val="en-US"/>
        </w:rPr>
        <w:t xml:space="preserve"> </w:t>
      </w:r>
      <w:r w:rsidR="00762EB3">
        <w:rPr>
          <w:rFonts w:cs="TheSans-Q3Light"/>
          <w:color w:val="003C4B"/>
          <w:sz w:val="28"/>
          <w:lang w:val="en-US"/>
        </w:rPr>
        <w:t>- Order</w:t>
      </w:r>
      <w:r w:rsidR="00486B12" w:rsidRPr="00525F99">
        <w:rPr>
          <w:rFonts w:cs="TheSans-Q3Light"/>
          <w:color w:val="003C4B"/>
          <w:sz w:val="28"/>
          <w:szCs w:val="24"/>
          <w:lang w:val="en-US"/>
        </w:rPr>
        <w:t xml:space="preserve"> form</w:t>
      </w:r>
    </w:p>
    <w:p w:rsidR="006F4E42" w:rsidRPr="00197F56" w:rsidRDefault="006F4E42">
      <w:pPr>
        <w:rPr>
          <w:sz w:val="16"/>
          <w:lang w:val="en-US"/>
        </w:rPr>
      </w:pPr>
    </w:p>
    <w:tbl>
      <w:tblPr>
        <w:tblStyle w:val="Tabellengitternetz"/>
        <w:tblW w:w="5000" w:type="pct"/>
        <w:tblLook w:val="04A0"/>
      </w:tblPr>
      <w:tblGrid>
        <w:gridCol w:w="1997"/>
        <w:gridCol w:w="4813"/>
        <w:gridCol w:w="1324"/>
        <w:gridCol w:w="1154"/>
      </w:tblGrid>
      <w:tr w:rsidR="00762EB3" w:rsidRPr="00486B12" w:rsidTr="00197F56">
        <w:trPr>
          <w:trHeight w:hRule="exact" w:val="567"/>
        </w:trPr>
        <w:tc>
          <w:tcPr>
            <w:tcW w:w="1075" w:type="pct"/>
          </w:tcPr>
          <w:p w:rsidR="00762EB3" w:rsidRPr="00F379D3" w:rsidRDefault="00762EB3" w:rsidP="006F7846">
            <w:pPr>
              <w:jc w:val="center"/>
              <w:rPr>
                <w:b/>
              </w:rPr>
            </w:pPr>
            <w:r w:rsidRPr="00F379D3">
              <w:rPr>
                <w:b/>
              </w:rPr>
              <w:t>Date</w:t>
            </w:r>
          </w:p>
        </w:tc>
        <w:tc>
          <w:tcPr>
            <w:tcW w:w="2591" w:type="pct"/>
          </w:tcPr>
          <w:p w:rsidR="00762EB3" w:rsidRPr="00F379D3" w:rsidRDefault="00762EB3" w:rsidP="006F7846">
            <w:pPr>
              <w:jc w:val="center"/>
              <w:rPr>
                <w:b/>
              </w:rPr>
            </w:pPr>
            <w:proofErr w:type="spellStart"/>
            <w:r w:rsidRPr="00F379D3">
              <w:rPr>
                <w:b/>
              </w:rPr>
              <w:t>Activity</w:t>
            </w:r>
            <w:proofErr w:type="spellEnd"/>
          </w:p>
        </w:tc>
        <w:tc>
          <w:tcPr>
            <w:tcW w:w="713" w:type="pct"/>
          </w:tcPr>
          <w:p w:rsidR="00762EB3" w:rsidRPr="00F379D3" w:rsidRDefault="00762EB3" w:rsidP="00486B12">
            <w:pPr>
              <w:jc w:val="center"/>
              <w:rPr>
                <w:b/>
              </w:rPr>
            </w:pPr>
            <w:r w:rsidRPr="00F379D3">
              <w:rPr>
                <w:b/>
              </w:rPr>
              <w:t xml:space="preserve">Price per </w:t>
            </w:r>
            <w:proofErr w:type="spellStart"/>
            <w:r w:rsidRPr="00F379D3">
              <w:rPr>
                <w:b/>
              </w:rPr>
              <w:t>person</w:t>
            </w:r>
            <w:proofErr w:type="spellEnd"/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Pr="00486B12" w:rsidRDefault="00762EB3" w:rsidP="00197F56">
            <w:pPr>
              <w:jc w:val="center"/>
              <w:rPr>
                <w:b/>
                <w:lang w:val="en-US"/>
              </w:rPr>
            </w:pPr>
            <w:proofErr w:type="spellStart"/>
            <w:r w:rsidRPr="00197F56">
              <w:rPr>
                <w:b/>
              </w:rPr>
              <w:t>Your</w:t>
            </w:r>
            <w:proofErr w:type="spellEnd"/>
            <w:r w:rsidRPr="00197F56">
              <w:rPr>
                <w:b/>
              </w:rPr>
              <w:t xml:space="preserve"> order</w:t>
            </w:r>
          </w:p>
        </w:tc>
      </w:tr>
      <w:tr w:rsidR="00762EB3" w:rsidRPr="00486B12" w:rsidTr="00D85F69">
        <w:trPr>
          <w:trHeight w:val="510"/>
        </w:trPr>
        <w:tc>
          <w:tcPr>
            <w:tcW w:w="1075" w:type="pct"/>
          </w:tcPr>
          <w:p w:rsidR="00762EB3" w:rsidRPr="00D85F69" w:rsidRDefault="00D85F69" w:rsidP="00486B12">
            <w:pPr>
              <w:rPr>
                <w:rFonts w:cs="TheSans-Q3Light"/>
                <w:color w:val="000000"/>
                <w:sz w:val="23"/>
                <w:szCs w:val="23"/>
                <w:lang w:val="en-US"/>
              </w:rPr>
            </w:pPr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24 June, </w:t>
            </w:r>
            <w:r w:rsidR="00E446C1">
              <w:rPr>
                <w:rFonts w:cs="TheSans-Q3Light"/>
                <w:color w:val="000000"/>
                <w:sz w:val="23"/>
                <w:szCs w:val="23"/>
                <w:lang w:val="en-US"/>
              </w:rPr>
              <w:t>18</w:t>
            </w:r>
            <w:r w:rsidR="00762EB3" w:rsidRPr="00486B12">
              <w:rPr>
                <w:rFonts w:cs="TheSans-Q3Light"/>
                <w:color w:val="000000"/>
                <w:sz w:val="23"/>
                <w:szCs w:val="23"/>
                <w:lang w:val="en-US"/>
              </w:rPr>
              <w:t>:00</w:t>
            </w:r>
          </w:p>
        </w:tc>
        <w:tc>
          <w:tcPr>
            <w:tcW w:w="2591" w:type="pct"/>
          </w:tcPr>
          <w:p w:rsidR="00762EB3" w:rsidRPr="002D17A5" w:rsidRDefault="003175DB" w:rsidP="00D34EE1">
            <w:pPr>
              <w:rPr>
                <w:lang w:val="en-US"/>
              </w:rPr>
            </w:pPr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IFES </w:t>
            </w:r>
            <w:r w:rsidR="00145EB6"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Press and Sponsors Welcome Cocktail &amp; IMA Award Celebration </w:t>
            </w:r>
          </w:p>
        </w:tc>
        <w:tc>
          <w:tcPr>
            <w:tcW w:w="713" w:type="pct"/>
          </w:tcPr>
          <w:p w:rsidR="00762EB3" w:rsidRPr="00486B12" w:rsidRDefault="00D34EE1" w:rsidP="00486B12">
            <w:pPr>
              <w:jc w:val="center"/>
              <w:rPr>
                <w:lang w:val="en-US"/>
              </w:rPr>
            </w:pPr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>Invitation Only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Pr="00486B12" w:rsidRDefault="00762EB3" w:rsidP="00486B12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762EB3" w:rsidP="00486B12">
            <w:pPr>
              <w:rPr>
                <w:rFonts w:cs="TheSans-Q3Light"/>
                <w:color w:val="000000"/>
                <w:sz w:val="23"/>
                <w:szCs w:val="23"/>
                <w:lang w:val="en-US"/>
              </w:rPr>
            </w:pPr>
            <w:r w:rsidRPr="00486B12"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25 June, </w:t>
            </w:r>
          </w:p>
          <w:p w:rsidR="00762EB3" w:rsidRPr="00D85F69" w:rsidRDefault="00762EB3" w:rsidP="00486B12">
            <w:pPr>
              <w:rPr>
                <w:rFonts w:cs="TheSans-Q3Light"/>
                <w:color w:val="000000"/>
                <w:sz w:val="23"/>
                <w:szCs w:val="23"/>
                <w:lang w:val="en-US"/>
              </w:rPr>
            </w:pPr>
            <w:r w:rsidRPr="00486B12">
              <w:rPr>
                <w:rFonts w:cs="TheSans-Q3Light"/>
                <w:color w:val="000000"/>
                <w:sz w:val="23"/>
                <w:szCs w:val="23"/>
                <w:lang w:val="en-US"/>
              </w:rPr>
              <w:t>9:00</w:t>
            </w:r>
            <w:r w:rsidRPr="00486B12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-</w:t>
            </w:r>
            <w:r w:rsidRPr="00486B12">
              <w:rPr>
                <w:rFonts w:cs="TheSans-Q3Light"/>
                <w:color w:val="000000"/>
                <w:sz w:val="23"/>
                <w:szCs w:val="23"/>
                <w:lang w:val="en-US"/>
              </w:rPr>
              <w:t>13:30</w:t>
            </w:r>
          </w:p>
        </w:tc>
        <w:tc>
          <w:tcPr>
            <w:tcW w:w="2591" w:type="pct"/>
          </w:tcPr>
          <w:p w:rsidR="00D85F69" w:rsidRDefault="00762EB3" w:rsidP="00486B12">
            <w:pPr>
              <w:rPr>
                <w:rFonts w:cs="TheSans-Q3Light"/>
                <w:color w:val="000000"/>
                <w:sz w:val="23"/>
                <w:szCs w:val="23"/>
                <w:lang w:val="en-US"/>
              </w:rPr>
            </w:pPr>
            <w:r w:rsidRPr="002D17A5">
              <w:rPr>
                <w:rFonts w:cs="TheSans-Q3Light"/>
                <w:color w:val="000000"/>
                <w:sz w:val="23"/>
                <w:szCs w:val="23"/>
                <w:lang w:val="en-US"/>
              </w:rPr>
              <w:t>City walk „</w:t>
            </w:r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 xml:space="preserve">Imperial Vienna“ </w:t>
            </w:r>
            <w:r w:rsidRPr="002D17A5">
              <w:rPr>
                <w:rFonts w:cs="TheSans-Q3Light"/>
                <w:color w:val="000000"/>
                <w:sz w:val="23"/>
                <w:szCs w:val="23"/>
                <w:lang w:val="en-US"/>
              </w:rPr>
              <w:t>incl. lunch</w:t>
            </w:r>
            <w:r w:rsidR="00D85F69"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762EB3" w:rsidRPr="002D17A5" w:rsidRDefault="00D85F69" w:rsidP="00486B12">
            <w:pPr>
              <w:rPr>
                <w:lang w:val="en-US"/>
              </w:rPr>
            </w:pPr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(Spouse </w:t>
            </w:r>
            <w:proofErr w:type="spellStart"/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>programme</w:t>
            </w:r>
            <w:proofErr w:type="spellEnd"/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>)</w:t>
            </w:r>
          </w:p>
        </w:tc>
        <w:tc>
          <w:tcPr>
            <w:tcW w:w="713" w:type="pct"/>
          </w:tcPr>
          <w:p w:rsidR="00762EB3" w:rsidRDefault="00762EB3" w:rsidP="00486B12">
            <w:pPr>
              <w:jc w:val="center"/>
            </w:pPr>
            <w:r>
              <w:t>€ 90,-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762EB3" w:rsidP="00486B12">
            <w:pPr>
              <w:rPr>
                <w:rFonts w:cs="TheSans-Q3Light"/>
                <w:color w:val="000000"/>
                <w:sz w:val="23"/>
                <w:szCs w:val="23"/>
              </w:rPr>
            </w:pPr>
            <w:r>
              <w:rPr>
                <w:rFonts w:cs="TheSans-Q3Light"/>
                <w:color w:val="000000"/>
                <w:sz w:val="23"/>
                <w:szCs w:val="23"/>
              </w:rPr>
              <w:t xml:space="preserve">25 June, </w:t>
            </w:r>
          </w:p>
          <w:p w:rsidR="00762EB3" w:rsidRDefault="00762EB3" w:rsidP="00486B12">
            <w:r>
              <w:rPr>
                <w:rFonts w:cs="TheSans-Q3Light"/>
                <w:color w:val="000000"/>
                <w:sz w:val="23"/>
                <w:szCs w:val="23"/>
              </w:rPr>
              <w:t>14:00</w:t>
            </w: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-</w:t>
            </w:r>
            <w:r>
              <w:rPr>
                <w:rFonts w:cs="TheSans-Q3Light"/>
                <w:color w:val="000000"/>
                <w:sz w:val="23"/>
                <w:szCs w:val="23"/>
              </w:rPr>
              <w:t>17:3</w:t>
            </w:r>
            <w:r w:rsidRPr="00A33FF5">
              <w:rPr>
                <w:rFonts w:cs="TheSans-Q3Light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91" w:type="pct"/>
          </w:tcPr>
          <w:p w:rsidR="00762EB3" w:rsidRDefault="00762EB3" w:rsidP="00486B12">
            <w:r w:rsidRPr="002D17A5"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Sightseeing tour „Classical Vienna“ incl. </w:t>
            </w:r>
            <w:r w:rsidRPr="00A33FF5">
              <w:rPr>
                <w:rFonts w:cs="TheSans-Q3Light"/>
                <w:color w:val="000000"/>
                <w:sz w:val="23"/>
                <w:szCs w:val="23"/>
              </w:rPr>
              <w:t>Schönbrunn Palace</w:t>
            </w:r>
            <w:r w:rsidR="00D85F69">
              <w:rPr>
                <w:rFonts w:cs="TheSans-Q3Light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D85F69">
              <w:rPr>
                <w:rFonts w:cs="TheSans-Q3Light"/>
                <w:color w:val="000000"/>
                <w:sz w:val="23"/>
                <w:szCs w:val="23"/>
              </w:rPr>
              <w:t>Spouse</w:t>
            </w:r>
            <w:proofErr w:type="spellEnd"/>
            <w:r w:rsidR="00D85F69">
              <w:rPr>
                <w:rFonts w:cs="TheSans-Q3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85F69">
              <w:rPr>
                <w:rFonts w:cs="TheSans-Q3Light"/>
                <w:color w:val="000000"/>
                <w:sz w:val="23"/>
                <w:szCs w:val="23"/>
              </w:rPr>
              <w:t>programme</w:t>
            </w:r>
            <w:proofErr w:type="spellEnd"/>
            <w:r w:rsidR="00D85F69">
              <w:rPr>
                <w:rFonts w:cs="TheSans-Q3Light"/>
                <w:color w:val="000000"/>
                <w:sz w:val="23"/>
                <w:szCs w:val="23"/>
              </w:rPr>
              <w:t>)</w:t>
            </w:r>
          </w:p>
        </w:tc>
        <w:tc>
          <w:tcPr>
            <w:tcW w:w="713" w:type="pct"/>
          </w:tcPr>
          <w:p w:rsidR="00762EB3" w:rsidRDefault="00762EB3" w:rsidP="001F185D">
            <w:pPr>
              <w:jc w:val="center"/>
            </w:pPr>
            <w:r>
              <w:t xml:space="preserve">€ </w:t>
            </w:r>
            <w:r w:rsidR="001F185D">
              <w:t>80</w:t>
            </w:r>
            <w:r>
              <w:t>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762EB3" w:rsidRDefault="00762EB3" w:rsidP="00486B12">
            <w:r>
              <w:rPr>
                <w:rFonts w:cs="TheSans-Q3Light"/>
                <w:color w:val="000000"/>
                <w:sz w:val="23"/>
                <w:szCs w:val="23"/>
              </w:rPr>
              <w:t>25 June, 19:30</w:t>
            </w:r>
          </w:p>
        </w:tc>
        <w:tc>
          <w:tcPr>
            <w:tcW w:w="2591" w:type="pct"/>
          </w:tcPr>
          <w:p w:rsidR="00762EB3" w:rsidRPr="00525F99" w:rsidRDefault="00762EB3" w:rsidP="00486B12">
            <w:pPr>
              <w:rPr>
                <w:lang w:val="en-US"/>
              </w:rPr>
            </w:pPr>
            <w:proofErr w:type="spellStart"/>
            <w:r w:rsidRPr="00525F99">
              <w:rPr>
                <w:rFonts w:cs="TheSans-Q3Light"/>
                <w:color w:val="000000"/>
                <w:sz w:val="23"/>
                <w:szCs w:val="23"/>
                <w:lang w:val="en-US"/>
              </w:rPr>
              <w:t>Galadinner</w:t>
            </w:r>
            <w:proofErr w:type="spellEnd"/>
            <w:r w:rsidR="003175DB" w:rsidRPr="00525F99"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 with Lord Mayor’s welcome</w:t>
            </w:r>
            <w:r w:rsidRPr="00525F99"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 </w:t>
            </w:r>
            <w:r w:rsidR="003175DB" w:rsidRPr="00525F99">
              <w:rPr>
                <w:rFonts w:cs="TheSans-Q3Light"/>
                <w:color w:val="000000"/>
                <w:sz w:val="23"/>
                <w:szCs w:val="23"/>
                <w:lang w:val="en-US"/>
              </w:rPr>
              <w:br/>
            </w:r>
            <w:r w:rsidRPr="00525F99">
              <w:rPr>
                <w:rFonts w:cs="TheSans-Q3Light"/>
                <w:color w:val="000000"/>
                <w:sz w:val="23"/>
                <w:szCs w:val="23"/>
                <w:lang w:val="en-US"/>
              </w:rPr>
              <w:t>(Vienna City Hall)</w:t>
            </w:r>
          </w:p>
        </w:tc>
        <w:tc>
          <w:tcPr>
            <w:tcW w:w="713" w:type="pct"/>
          </w:tcPr>
          <w:p w:rsidR="00762EB3" w:rsidRDefault="00762EB3" w:rsidP="00486B12">
            <w:pPr>
              <w:jc w:val="center"/>
            </w:pPr>
            <w:r>
              <w:t>€</w:t>
            </w:r>
            <w:r w:rsidR="001F185D">
              <w:t xml:space="preserve"> </w:t>
            </w:r>
            <w:r>
              <w:t>140,-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D85F69" w:rsidP="00486B12">
            <w:pPr>
              <w:rPr>
                <w:rFonts w:cs="TheSans-Q3Light"/>
                <w:color w:val="000000"/>
                <w:sz w:val="23"/>
                <w:szCs w:val="23"/>
              </w:rPr>
            </w:pPr>
            <w:r>
              <w:rPr>
                <w:rFonts w:cs="TheSans-Q3Light"/>
                <w:color w:val="000000"/>
                <w:sz w:val="23"/>
                <w:szCs w:val="23"/>
              </w:rPr>
              <w:t>26 June,</w:t>
            </w:r>
          </w:p>
          <w:p w:rsidR="00762EB3" w:rsidRDefault="00762EB3" w:rsidP="00486B12">
            <w:r>
              <w:rPr>
                <w:rFonts w:cs="TheSans-Q3Light"/>
                <w:color w:val="000000"/>
                <w:sz w:val="23"/>
                <w:szCs w:val="23"/>
              </w:rPr>
              <w:t>9:30</w:t>
            </w: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-</w:t>
            </w:r>
            <w:r w:rsidRPr="00A33FF5">
              <w:rPr>
                <w:rFonts w:cs="TheSans-Q3Light"/>
                <w:color w:val="000000"/>
                <w:sz w:val="23"/>
                <w:szCs w:val="23"/>
              </w:rPr>
              <w:t>13:00</w:t>
            </w:r>
          </w:p>
        </w:tc>
        <w:tc>
          <w:tcPr>
            <w:tcW w:w="2591" w:type="pct"/>
          </w:tcPr>
          <w:p w:rsidR="00D85F69" w:rsidRPr="00D85F69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</w:pPr>
            <w:r w:rsidRPr="002D17A5">
              <w:rPr>
                <w:rFonts w:cs="TheSans-Q3Light"/>
                <w:color w:val="000000"/>
                <w:sz w:val="23"/>
                <w:szCs w:val="23"/>
                <w:lang w:val="en-US"/>
              </w:rPr>
              <w:t>Sightseeing tour „</w:t>
            </w:r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 xml:space="preserve">Art Nouveau“ incl. coffee at </w:t>
            </w:r>
            <w:proofErr w:type="spellStart"/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Demel’s</w:t>
            </w:r>
            <w:proofErr w:type="spellEnd"/>
            <w:r w:rsidR="00D85F69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 xml:space="preserve"> (Spouse </w:t>
            </w:r>
            <w:proofErr w:type="spellStart"/>
            <w:r w:rsidR="00D85F69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programme</w:t>
            </w:r>
            <w:proofErr w:type="spellEnd"/>
            <w:r w:rsidR="00D85F69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)</w:t>
            </w:r>
          </w:p>
        </w:tc>
        <w:tc>
          <w:tcPr>
            <w:tcW w:w="713" w:type="pct"/>
          </w:tcPr>
          <w:p w:rsidR="00762EB3" w:rsidRDefault="00762EB3" w:rsidP="00486B12">
            <w:pPr>
              <w:jc w:val="center"/>
            </w:pPr>
            <w:r>
              <w:t>€ 85,-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762EB3" w:rsidP="00486B12">
            <w:pPr>
              <w:rPr>
                <w:rFonts w:cs="TheSans-Q3Light"/>
                <w:color w:val="000000"/>
                <w:sz w:val="23"/>
                <w:szCs w:val="23"/>
              </w:rPr>
            </w:pPr>
            <w:r w:rsidRPr="00713218">
              <w:rPr>
                <w:rFonts w:cs="TheSans-Q3Light"/>
                <w:color w:val="000000"/>
                <w:sz w:val="23"/>
                <w:szCs w:val="23"/>
              </w:rPr>
              <w:t xml:space="preserve">26 June, </w:t>
            </w:r>
          </w:p>
          <w:p w:rsidR="00762EB3" w:rsidRDefault="00762EB3" w:rsidP="00486B12">
            <w:r w:rsidRPr="00713218">
              <w:rPr>
                <w:rFonts w:cs="TheSans-Q3Light"/>
                <w:color w:val="000000"/>
                <w:sz w:val="23"/>
                <w:szCs w:val="23"/>
              </w:rPr>
              <w:t>10:00</w:t>
            </w: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-</w:t>
            </w:r>
            <w:r w:rsidRPr="00713218">
              <w:rPr>
                <w:rFonts w:cs="TheSans-Q3Light"/>
                <w:color w:val="000000"/>
                <w:sz w:val="23"/>
                <w:szCs w:val="23"/>
              </w:rPr>
              <w:t>13:00</w:t>
            </w:r>
          </w:p>
        </w:tc>
        <w:tc>
          <w:tcPr>
            <w:tcW w:w="2591" w:type="pct"/>
          </w:tcPr>
          <w:p w:rsidR="00762EB3" w:rsidRDefault="00762EB3" w:rsidP="00486B12">
            <w:pPr>
              <w:rPr>
                <w:rFonts w:cs="TheSans-Q3Light"/>
                <w:color w:val="000000"/>
                <w:sz w:val="23"/>
                <w:szCs w:val="23"/>
                <w:lang w:val="en-US"/>
              </w:rPr>
            </w:pPr>
            <w:r w:rsidRPr="002D17A5">
              <w:rPr>
                <w:rFonts w:cs="TheSans-Q3Light"/>
                <w:color w:val="000000"/>
                <w:sz w:val="23"/>
                <w:szCs w:val="23"/>
                <w:lang w:val="en-US"/>
              </w:rPr>
              <w:t>Cooking class „Viennese cuisine“ incl. lunch</w:t>
            </w:r>
          </w:p>
          <w:p w:rsidR="00D85F69" w:rsidRPr="002D17A5" w:rsidRDefault="00D85F69" w:rsidP="00486B12">
            <w:pPr>
              <w:rPr>
                <w:lang w:val="en-US"/>
              </w:rPr>
            </w:pPr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 xml:space="preserve">(Spouse </w:t>
            </w:r>
            <w:proofErr w:type="spellStart"/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>programme</w:t>
            </w:r>
            <w:proofErr w:type="spellEnd"/>
            <w:r>
              <w:rPr>
                <w:rFonts w:cs="TheSans-Q3Light"/>
                <w:color w:val="000000"/>
                <w:sz w:val="23"/>
                <w:szCs w:val="23"/>
                <w:lang w:val="en-US"/>
              </w:rPr>
              <w:t>)</w:t>
            </w:r>
          </w:p>
        </w:tc>
        <w:tc>
          <w:tcPr>
            <w:tcW w:w="713" w:type="pct"/>
          </w:tcPr>
          <w:p w:rsidR="00762EB3" w:rsidRDefault="00762EB3" w:rsidP="00486B12">
            <w:pPr>
              <w:jc w:val="center"/>
            </w:pPr>
            <w:r>
              <w:t>€ 155,-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26 June,</w:t>
            </w:r>
          </w:p>
          <w:p w:rsidR="00762EB3" w:rsidRDefault="00762EB3" w:rsidP="00486B12">
            <w:r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14:00</w:t>
            </w: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-18:00</w:t>
            </w:r>
          </w:p>
        </w:tc>
        <w:tc>
          <w:tcPr>
            <w:tcW w:w="2591" w:type="pct"/>
          </w:tcPr>
          <w:p w:rsidR="00762EB3" w:rsidRPr="00145EB6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</w:pPr>
            <w:r w:rsidRPr="00145EB6">
              <w:rPr>
                <w:rFonts w:cs="TheSans-Q3Light"/>
                <w:color w:val="000000"/>
                <w:sz w:val="23"/>
                <w:szCs w:val="23"/>
                <w:lang w:val="en-US"/>
              </w:rPr>
              <w:t>Sightseeing tour „</w:t>
            </w:r>
            <w:r w:rsidRPr="00145EB6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Vienna Woods“</w:t>
            </w:r>
          </w:p>
          <w:p w:rsidR="00D85F69" w:rsidRPr="00145EB6" w:rsidRDefault="00D85F69" w:rsidP="00486B12">
            <w:pPr>
              <w:rPr>
                <w:lang w:val="en-US"/>
              </w:rPr>
            </w:pPr>
            <w:r w:rsidRPr="00145EB6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 xml:space="preserve">(Spouse </w:t>
            </w:r>
            <w:proofErr w:type="spellStart"/>
            <w:r w:rsidRPr="00145EB6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programme</w:t>
            </w:r>
            <w:proofErr w:type="spellEnd"/>
            <w:r w:rsidRPr="00145EB6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)</w:t>
            </w:r>
          </w:p>
        </w:tc>
        <w:tc>
          <w:tcPr>
            <w:tcW w:w="713" w:type="pct"/>
          </w:tcPr>
          <w:p w:rsidR="00762EB3" w:rsidRDefault="00762EB3" w:rsidP="00486B12">
            <w:pPr>
              <w:jc w:val="center"/>
            </w:pPr>
            <w:r>
              <w:t>€ 85,-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762EB3" w:rsidRPr="00A33FF5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26 June, 18:30</w:t>
            </w:r>
          </w:p>
        </w:tc>
        <w:tc>
          <w:tcPr>
            <w:tcW w:w="2591" w:type="pct"/>
          </w:tcPr>
          <w:p w:rsidR="00762EB3" w:rsidRPr="00A33FF5" w:rsidRDefault="00762EB3" w:rsidP="00486B12">
            <w:pPr>
              <w:rPr>
                <w:rFonts w:cs="TheSans-Q3Light"/>
                <w:color w:val="000000"/>
                <w:sz w:val="23"/>
                <w:szCs w:val="23"/>
              </w:rPr>
            </w:pPr>
            <w:proofErr w:type="spellStart"/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Wine</w:t>
            </w:r>
            <w:proofErr w:type="spellEnd"/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tasting</w:t>
            </w:r>
            <w:proofErr w:type="spellEnd"/>
          </w:p>
        </w:tc>
        <w:tc>
          <w:tcPr>
            <w:tcW w:w="713" w:type="pct"/>
          </w:tcPr>
          <w:p w:rsidR="00762EB3" w:rsidRDefault="00336FE0" w:rsidP="00486B12">
            <w:pPr>
              <w:jc w:val="center"/>
            </w:pPr>
            <w:r>
              <w:t xml:space="preserve">€ </w:t>
            </w:r>
            <w:r>
              <w:rPr>
                <w:lang w:val="en-US"/>
              </w:rPr>
              <w:t>0</w:t>
            </w:r>
            <w:r w:rsidR="007F7278">
              <w:rPr>
                <w:lang w:val="en-US"/>
              </w:rPr>
              <w:t>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762EB3" w:rsidRPr="00A33FF5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26 June, 19:0</w:t>
            </w: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591" w:type="pct"/>
          </w:tcPr>
          <w:p w:rsidR="00762EB3" w:rsidRPr="002D17A5" w:rsidRDefault="00762EB3" w:rsidP="00486B12">
            <w:pPr>
              <w:rPr>
                <w:rFonts w:cs="TheSans-Q3Light"/>
                <w:color w:val="000000"/>
                <w:sz w:val="23"/>
                <w:szCs w:val="23"/>
                <w:lang w:val="en-US"/>
              </w:rPr>
            </w:pPr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Dinner at a typical Viennese „</w:t>
            </w:r>
            <w:proofErr w:type="spellStart"/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Heuriger</w:t>
            </w:r>
            <w:proofErr w:type="spellEnd"/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“</w:t>
            </w:r>
          </w:p>
        </w:tc>
        <w:tc>
          <w:tcPr>
            <w:tcW w:w="713" w:type="pct"/>
          </w:tcPr>
          <w:p w:rsidR="00762EB3" w:rsidRDefault="00762EB3" w:rsidP="001F185D">
            <w:pPr>
              <w:jc w:val="center"/>
            </w:pPr>
            <w:r>
              <w:t xml:space="preserve">€ </w:t>
            </w:r>
            <w:r w:rsidR="001F185D">
              <w:t>105</w:t>
            </w:r>
            <w:r>
              <w:t>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D85F69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27 June,</w:t>
            </w:r>
          </w:p>
          <w:p w:rsidR="00762EB3" w:rsidRPr="00A33FF5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10:00-12:00</w:t>
            </w:r>
          </w:p>
        </w:tc>
        <w:tc>
          <w:tcPr>
            <w:tcW w:w="2591" w:type="pct"/>
          </w:tcPr>
          <w:p w:rsidR="00D85F69" w:rsidRPr="00197F56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 xml:space="preserve">City walk „Hidden </w:t>
            </w:r>
            <w:proofErr w:type="spellStart"/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Courtyards</w:t>
            </w:r>
            <w:proofErr w:type="spellEnd"/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“</w:t>
            </w:r>
          </w:p>
        </w:tc>
        <w:tc>
          <w:tcPr>
            <w:tcW w:w="713" w:type="pct"/>
          </w:tcPr>
          <w:p w:rsidR="00762EB3" w:rsidRDefault="001F185D" w:rsidP="00486B12">
            <w:pPr>
              <w:jc w:val="center"/>
            </w:pPr>
            <w:r>
              <w:t>€ 35</w:t>
            </w:r>
            <w:r w:rsidR="00762EB3">
              <w:t>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27 June,</w:t>
            </w:r>
          </w:p>
          <w:p w:rsidR="00762EB3" w:rsidRPr="00A33FF5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14:30-17:30</w:t>
            </w:r>
          </w:p>
        </w:tc>
        <w:tc>
          <w:tcPr>
            <w:tcW w:w="2591" w:type="pct"/>
          </w:tcPr>
          <w:p w:rsidR="00762EB3" w:rsidRPr="002D17A5" w:rsidRDefault="00762EB3" w:rsidP="00197F56">
            <w:pPr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</w:pPr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 xml:space="preserve">Viennese Charm – incl. dancing lesson and coffee at </w:t>
            </w:r>
            <w:proofErr w:type="spellStart"/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Demel’s</w:t>
            </w:r>
            <w:proofErr w:type="spellEnd"/>
          </w:p>
        </w:tc>
        <w:tc>
          <w:tcPr>
            <w:tcW w:w="713" w:type="pct"/>
          </w:tcPr>
          <w:p w:rsidR="00762EB3" w:rsidRDefault="00762EB3" w:rsidP="00486B12">
            <w:pPr>
              <w:jc w:val="center"/>
            </w:pPr>
            <w:r>
              <w:t>€ 95,-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D85F69">
        <w:trPr>
          <w:trHeight w:val="510"/>
        </w:trPr>
        <w:tc>
          <w:tcPr>
            <w:tcW w:w="1075" w:type="pct"/>
          </w:tcPr>
          <w:p w:rsidR="00D85F69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 xml:space="preserve">27 June, </w:t>
            </w:r>
          </w:p>
          <w:p w:rsidR="00762EB3" w:rsidRPr="00A33FF5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9:30</w:t>
            </w: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-17:30</w:t>
            </w:r>
          </w:p>
        </w:tc>
        <w:tc>
          <w:tcPr>
            <w:tcW w:w="2591" w:type="pct"/>
          </w:tcPr>
          <w:p w:rsidR="00D85F69" w:rsidRPr="00197F56" w:rsidRDefault="00762EB3" w:rsidP="00197F56">
            <w:pPr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</w:pPr>
            <w:r w:rsidRPr="002D17A5">
              <w:rPr>
                <w:rFonts w:cs="TheSans-Q3Light"/>
                <w:color w:val="000000"/>
                <w:sz w:val="23"/>
                <w:szCs w:val="23"/>
                <w:lang w:val="en-US"/>
              </w:rPr>
              <w:t>Sightseeing tour „</w:t>
            </w:r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Danube Valley“ incl. boat trip</w:t>
            </w:r>
          </w:p>
        </w:tc>
        <w:tc>
          <w:tcPr>
            <w:tcW w:w="713" w:type="pct"/>
          </w:tcPr>
          <w:p w:rsidR="00762EB3" w:rsidRDefault="00762EB3" w:rsidP="00486B12">
            <w:pPr>
              <w:jc w:val="center"/>
            </w:pPr>
            <w:r>
              <w:t>€ 170,-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Default="00762EB3" w:rsidP="00486B12">
            <w:pPr>
              <w:spacing w:after="200" w:line="276" w:lineRule="auto"/>
              <w:jc w:val="center"/>
            </w:pPr>
          </w:p>
        </w:tc>
      </w:tr>
      <w:tr w:rsidR="00762EB3" w:rsidTr="00197F56">
        <w:trPr>
          <w:trHeight w:hRule="exact" w:val="544"/>
        </w:trPr>
        <w:tc>
          <w:tcPr>
            <w:tcW w:w="1075" w:type="pct"/>
          </w:tcPr>
          <w:p w:rsidR="00762EB3" w:rsidRPr="00A33FF5" w:rsidRDefault="00762EB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27 June, 1</w:t>
            </w:r>
            <w:r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9:00</w:t>
            </w:r>
          </w:p>
        </w:tc>
        <w:tc>
          <w:tcPr>
            <w:tcW w:w="2591" w:type="pct"/>
          </w:tcPr>
          <w:p w:rsidR="00D85F69" w:rsidRPr="002D17A5" w:rsidRDefault="00762EB3" w:rsidP="00197F56">
            <w:pPr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</w:pPr>
            <w:r w:rsidRPr="002D17A5">
              <w:rPr>
                <w:rFonts w:cs="TheSerif-Q6SemiBold"/>
                <w:bCs/>
                <w:color w:val="000000" w:themeColor="text1"/>
                <w:sz w:val="23"/>
                <w:szCs w:val="23"/>
                <w:lang w:val="en-US"/>
              </w:rPr>
              <w:t>Gala performance Vienna Riding School</w:t>
            </w:r>
          </w:p>
        </w:tc>
        <w:tc>
          <w:tcPr>
            <w:tcW w:w="713" w:type="pct"/>
          </w:tcPr>
          <w:p w:rsidR="00D85F69" w:rsidRDefault="00D85F69" w:rsidP="00D85F69">
            <w:r>
              <w:t>Cat.</w:t>
            </w:r>
            <w:r w:rsidR="003175DB">
              <w:t xml:space="preserve">2 </w:t>
            </w:r>
            <w:r w:rsidR="00762EB3">
              <w:t>€ 98,-</w:t>
            </w:r>
          </w:p>
          <w:p w:rsidR="00762EB3" w:rsidRDefault="00D85F69" w:rsidP="00D85F69">
            <w:r>
              <w:t>Cat.</w:t>
            </w:r>
            <w:r w:rsidR="003175DB">
              <w:t xml:space="preserve">1 </w:t>
            </w:r>
            <w:r>
              <w:t>€</w:t>
            </w:r>
            <w:r w:rsidR="00762EB3">
              <w:t>140,-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62EB3" w:rsidRPr="009A28DF" w:rsidRDefault="009A28DF" w:rsidP="009A28DF">
            <w:pPr>
              <w:spacing w:after="200" w:line="276" w:lineRule="auto"/>
              <w:rPr>
                <w:sz w:val="18"/>
                <w:szCs w:val="18"/>
              </w:rPr>
            </w:pPr>
            <w:r w:rsidRPr="009A28DF">
              <w:rPr>
                <w:sz w:val="18"/>
                <w:szCs w:val="18"/>
              </w:rPr>
              <w:t xml:space="preserve">Cat.2 </w:t>
            </w:r>
            <w:r w:rsidRPr="009A28DF">
              <w:rPr>
                <w:sz w:val="18"/>
                <w:szCs w:val="18"/>
              </w:rPr>
              <w:br/>
              <w:t xml:space="preserve">Cat.1 </w:t>
            </w:r>
          </w:p>
        </w:tc>
      </w:tr>
      <w:tr w:rsidR="000E3AC3" w:rsidTr="00D85F69">
        <w:trPr>
          <w:trHeight w:val="510"/>
        </w:trPr>
        <w:tc>
          <w:tcPr>
            <w:tcW w:w="1075" w:type="pct"/>
          </w:tcPr>
          <w:p w:rsidR="000E3AC3" w:rsidRPr="00A33FF5" w:rsidRDefault="000E3AC3" w:rsidP="00486B12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 xml:space="preserve">27 June – </w:t>
            </w: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28 June</w:t>
            </w:r>
          </w:p>
        </w:tc>
        <w:tc>
          <w:tcPr>
            <w:tcW w:w="2591" w:type="pct"/>
          </w:tcPr>
          <w:p w:rsidR="00D85F69" w:rsidRPr="00A33FF5" w:rsidRDefault="000E3AC3" w:rsidP="00197F56">
            <w:pPr>
              <w:rPr>
                <w:rFonts w:cs="TheSerif-Q6SemiBold"/>
                <w:bCs/>
                <w:color w:val="000000" w:themeColor="text1"/>
                <w:sz w:val="23"/>
                <w:szCs w:val="23"/>
              </w:rPr>
            </w:pPr>
            <w:r w:rsidRPr="00A33FF5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Salzbur</w:t>
            </w:r>
            <w:r w:rsidR="00C12358">
              <w:rPr>
                <w:rFonts w:cs="TheSerif-Q6SemiBold"/>
                <w:bCs/>
                <w:color w:val="000000" w:themeColor="text1"/>
                <w:sz w:val="23"/>
                <w:szCs w:val="23"/>
              </w:rPr>
              <w:t>g</w:t>
            </w:r>
          </w:p>
        </w:tc>
        <w:tc>
          <w:tcPr>
            <w:tcW w:w="713" w:type="pct"/>
          </w:tcPr>
          <w:p w:rsidR="000E3AC3" w:rsidRDefault="000E3AC3" w:rsidP="00486B12">
            <w:pPr>
              <w:jc w:val="center"/>
            </w:pPr>
            <w:r>
              <w:t>€ 600,-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0E3AC3" w:rsidRDefault="000E3AC3" w:rsidP="00486B12">
            <w:pPr>
              <w:spacing w:after="200" w:line="276" w:lineRule="auto"/>
              <w:jc w:val="center"/>
            </w:pPr>
          </w:p>
        </w:tc>
      </w:tr>
      <w:tr w:rsidR="000E3AC3" w:rsidTr="00D85F69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3666" w:type="pct"/>
          <w:trHeight w:val="510"/>
        </w:trPr>
        <w:tc>
          <w:tcPr>
            <w:tcW w:w="713" w:type="pct"/>
            <w:shd w:val="clear" w:color="auto" w:fill="auto"/>
          </w:tcPr>
          <w:p w:rsidR="000E3AC3" w:rsidRPr="002D17A5" w:rsidRDefault="000E3AC3" w:rsidP="00762EB3">
            <w:pPr>
              <w:jc w:val="center"/>
              <w:rPr>
                <w:b/>
              </w:rPr>
            </w:pPr>
            <w:r>
              <w:rPr>
                <w:b/>
              </w:rPr>
              <w:t>Total in EUR:</w:t>
            </w:r>
          </w:p>
        </w:tc>
        <w:tc>
          <w:tcPr>
            <w:tcW w:w="621" w:type="pct"/>
          </w:tcPr>
          <w:p w:rsidR="000E3AC3" w:rsidRPr="002D17A5" w:rsidRDefault="000E3AC3" w:rsidP="00486B12">
            <w:pPr>
              <w:rPr>
                <w:b/>
              </w:rPr>
            </w:pPr>
          </w:p>
        </w:tc>
      </w:tr>
    </w:tbl>
    <w:p w:rsidR="006F4E42" w:rsidRDefault="00762EB3" w:rsidP="00197F56">
      <w:pPr>
        <w:spacing w:before="120" w:line="276" w:lineRule="auto"/>
        <w:rPr>
          <w:lang w:val="en-US"/>
        </w:rPr>
      </w:pPr>
      <w:r w:rsidRPr="00525F99">
        <w:rPr>
          <w:lang w:val="en-US"/>
        </w:rPr>
        <w:t>Your Company Name: _____________________________________________</w:t>
      </w:r>
      <w:r w:rsidRPr="00525F99">
        <w:rPr>
          <w:lang w:val="en-US"/>
        </w:rPr>
        <w:br/>
      </w:r>
      <w:r w:rsidRPr="00525F99">
        <w:rPr>
          <w:lang w:val="en-US"/>
        </w:rPr>
        <w:br/>
        <w:t>Name of attendees:    _____________________________________________</w:t>
      </w:r>
      <w:r w:rsidR="009A28DF" w:rsidRPr="00525F99">
        <w:rPr>
          <w:lang w:val="en-US"/>
        </w:rPr>
        <w:t>___________________</w:t>
      </w:r>
      <w:r w:rsidRPr="00525F99">
        <w:rPr>
          <w:lang w:val="en-US"/>
        </w:rPr>
        <w:br/>
      </w:r>
      <w:r w:rsidRPr="00525F99">
        <w:rPr>
          <w:lang w:val="en-US"/>
        </w:rPr>
        <w:br/>
        <w:t>Your invoice address: ______________________________________________</w:t>
      </w:r>
      <w:r w:rsidR="009A28DF" w:rsidRPr="00525F99">
        <w:rPr>
          <w:lang w:val="en-US"/>
        </w:rPr>
        <w:t>__________________</w:t>
      </w:r>
      <w:r w:rsidRPr="00525F99">
        <w:rPr>
          <w:lang w:val="en-US"/>
        </w:rPr>
        <w:br/>
      </w:r>
      <w:r w:rsidRPr="00525F99">
        <w:rPr>
          <w:lang w:val="en-US"/>
        </w:rPr>
        <w:br/>
        <w:t>Date and signature:    _________</w:t>
      </w:r>
      <w:r w:rsidR="009A28DF" w:rsidRPr="00525F99">
        <w:rPr>
          <w:lang w:val="en-US"/>
        </w:rPr>
        <w:t>____</w:t>
      </w:r>
      <w:r w:rsidRPr="00525F99">
        <w:rPr>
          <w:lang w:val="en-US"/>
        </w:rPr>
        <w:t>______     _______________________</w:t>
      </w:r>
      <w:r w:rsidR="009A28DF" w:rsidRPr="00525F99">
        <w:rPr>
          <w:lang w:val="en-US"/>
        </w:rPr>
        <w:t>______________</w:t>
      </w:r>
      <w:r w:rsidRPr="00525F99">
        <w:rPr>
          <w:lang w:val="en-US"/>
        </w:rPr>
        <w:t>______</w:t>
      </w:r>
      <w:r w:rsidR="00C54EA2">
        <w:rPr>
          <w:lang w:val="en-US"/>
        </w:rPr>
        <w:br/>
      </w:r>
    </w:p>
    <w:p w:rsidR="00C54EA2" w:rsidRPr="00525F99" w:rsidRDefault="00C54EA2" w:rsidP="00197F56">
      <w:pPr>
        <w:spacing w:before="120" w:line="276" w:lineRule="auto"/>
        <w:rPr>
          <w:b/>
          <w:sz w:val="20"/>
          <w:szCs w:val="20"/>
          <w:lang w:val="en-US"/>
        </w:rPr>
      </w:pPr>
    </w:p>
    <w:p w:rsidR="00D85F69" w:rsidRDefault="00D85F69" w:rsidP="00F379D3">
      <w:pPr>
        <w:autoSpaceDE w:val="0"/>
        <w:autoSpaceDN w:val="0"/>
        <w:adjustRightInd w:val="0"/>
        <w:rPr>
          <w:rFonts w:cs="TheSans-Q3Light"/>
          <w:color w:val="000000" w:themeColor="text1"/>
          <w:sz w:val="16"/>
          <w:szCs w:val="16"/>
          <w:lang w:val="en-US"/>
        </w:rPr>
      </w:pPr>
    </w:p>
    <w:p w:rsidR="002D17A5" w:rsidRPr="00762EB3" w:rsidRDefault="00F379D3" w:rsidP="00F379D3">
      <w:pPr>
        <w:autoSpaceDE w:val="0"/>
        <w:autoSpaceDN w:val="0"/>
        <w:adjustRightInd w:val="0"/>
        <w:rPr>
          <w:rFonts w:cs="TheSans-Q3Light"/>
          <w:color w:val="000000" w:themeColor="text1"/>
          <w:sz w:val="18"/>
          <w:szCs w:val="18"/>
          <w:lang w:val="en-US"/>
        </w:rPr>
      </w:pPr>
      <w:r w:rsidRPr="00762EB3">
        <w:rPr>
          <w:rFonts w:cs="TheSans-Q3Light"/>
          <w:color w:val="000000" w:themeColor="text1"/>
          <w:sz w:val="18"/>
          <w:szCs w:val="18"/>
          <w:lang w:val="en-US"/>
        </w:rPr>
        <w:t>Tours offered in small groups. All guides are English speaking.</w:t>
      </w:r>
    </w:p>
    <w:p w:rsidR="002D17A5" w:rsidRPr="00762EB3" w:rsidRDefault="00C54EA2">
      <w:pPr>
        <w:rPr>
          <w:sz w:val="18"/>
          <w:szCs w:val="18"/>
          <w:lang w:val="en-US"/>
        </w:rPr>
      </w:pPr>
      <w:r>
        <w:rPr>
          <w:rFonts w:cs="TheSerif-Q6SemiBold"/>
          <w:b/>
          <w:bCs/>
          <w:color w:val="000000" w:themeColor="text1"/>
          <w:sz w:val="18"/>
          <w:szCs w:val="18"/>
          <w:u w:val="single"/>
          <w:lang w:val="en-US"/>
        </w:rPr>
        <w:t xml:space="preserve">Registration deadline: 20 </w:t>
      </w:r>
      <w:r w:rsidR="00017AD9">
        <w:rPr>
          <w:rFonts w:cs="TheSerif-Q6SemiBold"/>
          <w:b/>
          <w:bCs/>
          <w:color w:val="000000" w:themeColor="text1"/>
          <w:sz w:val="18"/>
          <w:szCs w:val="18"/>
          <w:u w:val="single"/>
          <w:lang w:val="en-US"/>
        </w:rPr>
        <w:t xml:space="preserve">May </w:t>
      </w:r>
      <w:r w:rsidR="00F379D3" w:rsidRPr="00C54EA2">
        <w:rPr>
          <w:rFonts w:cs="TheSerif-Q6SemiBold"/>
          <w:b/>
          <w:bCs/>
          <w:color w:val="000000" w:themeColor="text1"/>
          <w:sz w:val="18"/>
          <w:szCs w:val="18"/>
          <w:u w:val="single"/>
          <w:lang w:val="en-US"/>
        </w:rPr>
        <w:t>2015</w:t>
      </w:r>
      <w:r w:rsidRPr="00C54EA2">
        <w:rPr>
          <w:rFonts w:cs="TheSerif-Q6SemiBold"/>
          <w:b/>
          <w:bCs/>
          <w:color w:val="000000" w:themeColor="text1"/>
          <w:sz w:val="18"/>
          <w:szCs w:val="18"/>
          <w:u w:val="single"/>
          <w:lang w:val="en-US"/>
        </w:rPr>
        <w:t xml:space="preserve"> for the tours</w:t>
      </w:r>
      <w:r>
        <w:rPr>
          <w:rFonts w:cs="TheSerif-Q6SemiBold"/>
          <w:b/>
          <w:bCs/>
          <w:color w:val="000000" w:themeColor="text1"/>
          <w:sz w:val="18"/>
          <w:szCs w:val="18"/>
          <w:u w:val="single"/>
          <w:lang w:val="en-US"/>
        </w:rPr>
        <w:t>, 31 May for dinners and Cooking Class</w:t>
      </w:r>
    </w:p>
    <w:p w:rsidR="002D17A5" w:rsidRPr="00762EB3" w:rsidRDefault="00762EB3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  <w:lang w:val="en-US"/>
        </w:rPr>
        <w:t>P</w:t>
      </w:r>
      <w:r w:rsidR="002D17A5" w:rsidRPr="00762EB3">
        <w:rPr>
          <w:sz w:val="18"/>
          <w:szCs w:val="18"/>
          <w:u w:val="single"/>
          <w:lang w:val="en-US"/>
        </w:rPr>
        <w:t xml:space="preserve">lease </w:t>
      </w:r>
      <w:r>
        <w:rPr>
          <w:sz w:val="18"/>
          <w:szCs w:val="18"/>
          <w:u w:val="single"/>
          <w:lang w:val="en-US"/>
        </w:rPr>
        <w:t>send Your Order Form via email</w:t>
      </w:r>
      <w:r w:rsidR="002D17A5" w:rsidRPr="00762EB3">
        <w:rPr>
          <w:sz w:val="18"/>
          <w:szCs w:val="18"/>
          <w:u w:val="single"/>
          <w:lang w:val="en-US"/>
        </w:rPr>
        <w:t xml:space="preserve"> to:  info@ifesnet.org</w:t>
      </w:r>
    </w:p>
    <w:sectPr w:rsidR="002D17A5" w:rsidRPr="00762EB3" w:rsidSect="00762E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-Q8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Q3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erif-Q6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E42"/>
    <w:rsid w:val="000024FB"/>
    <w:rsid w:val="00002817"/>
    <w:rsid w:val="00003F99"/>
    <w:rsid w:val="000102A9"/>
    <w:rsid w:val="00013136"/>
    <w:rsid w:val="00015EDC"/>
    <w:rsid w:val="0001781D"/>
    <w:rsid w:val="00017AD9"/>
    <w:rsid w:val="00017B89"/>
    <w:rsid w:val="000209AD"/>
    <w:rsid w:val="00021544"/>
    <w:rsid w:val="0002559E"/>
    <w:rsid w:val="000312A9"/>
    <w:rsid w:val="0004127B"/>
    <w:rsid w:val="0004243B"/>
    <w:rsid w:val="00043BA1"/>
    <w:rsid w:val="00043CD5"/>
    <w:rsid w:val="0004410F"/>
    <w:rsid w:val="00050B5D"/>
    <w:rsid w:val="00051453"/>
    <w:rsid w:val="00054E59"/>
    <w:rsid w:val="000611B7"/>
    <w:rsid w:val="0006546C"/>
    <w:rsid w:val="0006697B"/>
    <w:rsid w:val="00083A2A"/>
    <w:rsid w:val="000856B5"/>
    <w:rsid w:val="00086A2C"/>
    <w:rsid w:val="00086FE8"/>
    <w:rsid w:val="00087A6A"/>
    <w:rsid w:val="000910B5"/>
    <w:rsid w:val="00092BA8"/>
    <w:rsid w:val="000958BE"/>
    <w:rsid w:val="00096A0D"/>
    <w:rsid w:val="000979B6"/>
    <w:rsid w:val="000A029B"/>
    <w:rsid w:val="000A0438"/>
    <w:rsid w:val="000A1F5B"/>
    <w:rsid w:val="000A2B5A"/>
    <w:rsid w:val="000A2F58"/>
    <w:rsid w:val="000A5C09"/>
    <w:rsid w:val="000A739E"/>
    <w:rsid w:val="000B1F10"/>
    <w:rsid w:val="000B60B0"/>
    <w:rsid w:val="000C17EE"/>
    <w:rsid w:val="000C1CFB"/>
    <w:rsid w:val="000C2AF4"/>
    <w:rsid w:val="000C3083"/>
    <w:rsid w:val="000C7D7E"/>
    <w:rsid w:val="000D2238"/>
    <w:rsid w:val="000D4E5F"/>
    <w:rsid w:val="000D60F7"/>
    <w:rsid w:val="000D65C5"/>
    <w:rsid w:val="000E3AC3"/>
    <w:rsid w:val="000F304A"/>
    <w:rsid w:val="000F647E"/>
    <w:rsid w:val="00102124"/>
    <w:rsid w:val="00102FD1"/>
    <w:rsid w:val="001041BB"/>
    <w:rsid w:val="001058FF"/>
    <w:rsid w:val="0010608B"/>
    <w:rsid w:val="00110F49"/>
    <w:rsid w:val="00111177"/>
    <w:rsid w:val="001111F2"/>
    <w:rsid w:val="001115E0"/>
    <w:rsid w:val="00113119"/>
    <w:rsid w:val="0012089C"/>
    <w:rsid w:val="00121656"/>
    <w:rsid w:val="00121F16"/>
    <w:rsid w:val="00125478"/>
    <w:rsid w:val="00131BBD"/>
    <w:rsid w:val="001447B5"/>
    <w:rsid w:val="00144BB6"/>
    <w:rsid w:val="00145EB6"/>
    <w:rsid w:val="00146B63"/>
    <w:rsid w:val="00146F28"/>
    <w:rsid w:val="001470DB"/>
    <w:rsid w:val="00147193"/>
    <w:rsid w:val="00147F2F"/>
    <w:rsid w:val="00157688"/>
    <w:rsid w:val="001645DD"/>
    <w:rsid w:val="00164EE4"/>
    <w:rsid w:val="00172FA6"/>
    <w:rsid w:val="0017306C"/>
    <w:rsid w:val="00176C64"/>
    <w:rsid w:val="00177F95"/>
    <w:rsid w:val="00180140"/>
    <w:rsid w:val="00184417"/>
    <w:rsid w:val="001943E1"/>
    <w:rsid w:val="0019460F"/>
    <w:rsid w:val="00195837"/>
    <w:rsid w:val="00195BCE"/>
    <w:rsid w:val="0019761B"/>
    <w:rsid w:val="00197F56"/>
    <w:rsid w:val="001A123B"/>
    <w:rsid w:val="001A2520"/>
    <w:rsid w:val="001A48A7"/>
    <w:rsid w:val="001A4FAD"/>
    <w:rsid w:val="001A5112"/>
    <w:rsid w:val="001B4AE5"/>
    <w:rsid w:val="001B587F"/>
    <w:rsid w:val="001B71C8"/>
    <w:rsid w:val="001B7DA5"/>
    <w:rsid w:val="001C111F"/>
    <w:rsid w:val="001C63EF"/>
    <w:rsid w:val="001C68EB"/>
    <w:rsid w:val="001D018E"/>
    <w:rsid w:val="001D248A"/>
    <w:rsid w:val="001D39B9"/>
    <w:rsid w:val="001F0472"/>
    <w:rsid w:val="001F185D"/>
    <w:rsid w:val="001F37E4"/>
    <w:rsid w:val="001F4A3E"/>
    <w:rsid w:val="001F7402"/>
    <w:rsid w:val="001F7C28"/>
    <w:rsid w:val="001F7C97"/>
    <w:rsid w:val="00207353"/>
    <w:rsid w:val="00207AD8"/>
    <w:rsid w:val="002137EA"/>
    <w:rsid w:val="002152F0"/>
    <w:rsid w:val="002204AA"/>
    <w:rsid w:val="00220D06"/>
    <w:rsid w:val="002272E1"/>
    <w:rsid w:val="0023231D"/>
    <w:rsid w:val="00233537"/>
    <w:rsid w:val="00234ACD"/>
    <w:rsid w:val="00237B38"/>
    <w:rsid w:val="002445E8"/>
    <w:rsid w:val="0024793E"/>
    <w:rsid w:val="00253F5F"/>
    <w:rsid w:val="002555F1"/>
    <w:rsid w:val="00257236"/>
    <w:rsid w:val="00263581"/>
    <w:rsid w:val="002667BF"/>
    <w:rsid w:val="00270C7C"/>
    <w:rsid w:val="00272958"/>
    <w:rsid w:val="0027389E"/>
    <w:rsid w:val="00275610"/>
    <w:rsid w:val="00290ACD"/>
    <w:rsid w:val="002944D2"/>
    <w:rsid w:val="002A0FFE"/>
    <w:rsid w:val="002A3013"/>
    <w:rsid w:val="002B0A49"/>
    <w:rsid w:val="002B4B56"/>
    <w:rsid w:val="002B5E5F"/>
    <w:rsid w:val="002C27B8"/>
    <w:rsid w:val="002C45AF"/>
    <w:rsid w:val="002D107D"/>
    <w:rsid w:val="002D17A5"/>
    <w:rsid w:val="002E3864"/>
    <w:rsid w:val="002E4575"/>
    <w:rsid w:val="002E485A"/>
    <w:rsid w:val="002E633F"/>
    <w:rsid w:val="002E7C1C"/>
    <w:rsid w:val="002F2FAC"/>
    <w:rsid w:val="002F3908"/>
    <w:rsid w:val="002F69C5"/>
    <w:rsid w:val="003024CE"/>
    <w:rsid w:val="0030547A"/>
    <w:rsid w:val="00305CB4"/>
    <w:rsid w:val="00307D98"/>
    <w:rsid w:val="003107E3"/>
    <w:rsid w:val="003113E3"/>
    <w:rsid w:val="00313CCB"/>
    <w:rsid w:val="00314FCE"/>
    <w:rsid w:val="003175DB"/>
    <w:rsid w:val="00317B6D"/>
    <w:rsid w:val="0032337C"/>
    <w:rsid w:val="00326B49"/>
    <w:rsid w:val="0033313B"/>
    <w:rsid w:val="0033436D"/>
    <w:rsid w:val="00336FE0"/>
    <w:rsid w:val="003420F7"/>
    <w:rsid w:val="0034430B"/>
    <w:rsid w:val="003510BB"/>
    <w:rsid w:val="003548B3"/>
    <w:rsid w:val="0036410D"/>
    <w:rsid w:val="003644F6"/>
    <w:rsid w:val="00364B5B"/>
    <w:rsid w:val="00372D02"/>
    <w:rsid w:val="0037713B"/>
    <w:rsid w:val="00377607"/>
    <w:rsid w:val="00380EF7"/>
    <w:rsid w:val="00383991"/>
    <w:rsid w:val="00384655"/>
    <w:rsid w:val="003861F9"/>
    <w:rsid w:val="0039704F"/>
    <w:rsid w:val="003A0647"/>
    <w:rsid w:val="003A36EB"/>
    <w:rsid w:val="003A42EF"/>
    <w:rsid w:val="003B247F"/>
    <w:rsid w:val="003B7C50"/>
    <w:rsid w:val="003C4BCF"/>
    <w:rsid w:val="003C74EA"/>
    <w:rsid w:val="003D5E78"/>
    <w:rsid w:val="003E0484"/>
    <w:rsid w:val="003E140C"/>
    <w:rsid w:val="003E732E"/>
    <w:rsid w:val="003E73E1"/>
    <w:rsid w:val="00401F9E"/>
    <w:rsid w:val="004124EB"/>
    <w:rsid w:val="00412806"/>
    <w:rsid w:val="0041725A"/>
    <w:rsid w:val="00423901"/>
    <w:rsid w:val="00423CDD"/>
    <w:rsid w:val="00424C07"/>
    <w:rsid w:val="00426B4E"/>
    <w:rsid w:val="00426FB4"/>
    <w:rsid w:val="004278E1"/>
    <w:rsid w:val="00427AF6"/>
    <w:rsid w:val="00434272"/>
    <w:rsid w:val="00434541"/>
    <w:rsid w:val="00434969"/>
    <w:rsid w:val="00436F52"/>
    <w:rsid w:val="00437402"/>
    <w:rsid w:val="00440E74"/>
    <w:rsid w:val="0044122D"/>
    <w:rsid w:val="004459CF"/>
    <w:rsid w:val="00447502"/>
    <w:rsid w:val="00451412"/>
    <w:rsid w:val="00452A80"/>
    <w:rsid w:val="00452B41"/>
    <w:rsid w:val="00455B77"/>
    <w:rsid w:val="00464FBC"/>
    <w:rsid w:val="00466C77"/>
    <w:rsid w:val="00470436"/>
    <w:rsid w:val="0047072F"/>
    <w:rsid w:val="004710F6"/>
    <w:rsid w:val="00472C9E"/>
    <w:rsid w:val="004762B6"/>
    <w:rsid w:val="00481744"/>
    <w:rsid w:val="00482E64"/>
    <w:rsid w:val="00483482"/>
    <w:rsid w:val="00483EB0"/>
    <w:rsid w:val="0048484F"/>
    <w:rsid w:val="00486B12"/>
    <w:rsid w:val="00487F1D"/>
    <w:rsid w:val="004919C1"/>
    <w:rsid w:val="004954D8"/>
    <w:rsid w:val="004974E5"/>
    <w:rsid w:val="004A35DC"/>
    <w:rsid w:val="004A3D4F"/>
    <w:rsid w:val="004A3DC2"/>
    <w:rsid w:val="004A5B1F"/>
    <w:rsid w:val="004B4205"/>
    <w:rsid w:val="004B7FA0"/>
    <w:rsid w:val="004C230B"/>
    <w:rsid w:val="004C3BEF"/>
    <w:rsid w:val="004C5A4C"/>
    <w:rsid w:val="004C69BC"/>
    <w:rsid w:val="004D036B"/>
    <w:rsid w:val="004D480D"/>
    <w:rsid w:val="004F06B3"/>
    <w:rsid w:val="004F375B"/>
    <w:rsid w:val="004F5946"/>
    <w:rsid w:val="004F5DCB"/>
    <w:rsid w:val="00505C96"/>
    <w:rsid w:val="00505CDE"/>
    <w:rsid w:val="00507F20"/>
    <w:rsid w:val="00511F64"/>
    <w:rsid w:val="005120D8"/>
    <w:rsid w:val="00513D87"/>
    <w:rsid w:val="00513DDF"/>
    <w:rsid w:val="00515DEE"/>
    <w:rsid w:val="00522887"/>
    <w:rsid w:val="00522E36"/>
    <w:rsid w:val="0052307E"/>
    <w:rsid w:val="00525F99"/>
    <w:rsid w:val="00527F51"/>
    <w:rsid w:val="00532A40"/>
    <w:rsid w:val="0054076C"/>
    <w:rsid w:val="00547BB6"/>
    <w:rsid w:val="005500FB"/>
    <w:rsid w:val="00550F6C"/>
    <w:rsid w:val="00564D0F"/>
    <w:rsid w:val="00572EC7"/>
    <w:rsid w:val="00573ABC"/>
    <w:rsid w:val="0059435A"/>
    <w:rsid w:val="005965A6"/>
    <w:rsid w:val="005974A2"/>
    <w:rsid w:val="005A2AE7"/>
    <w:rsid w:val="005B3012"/>
    <w:rsid w:val="005B4275"/>
    <w:rsid w:val="005B441F"/>
    <w:rsid w:val="005B4E20"/>
    <w:rsid w:val="005B5C76"/>
    <w:rsid w:val="005B6FAF"/>
    <w:rsid w:val="005B7BA2"/>
    <w:rsid w:val="005B7C72"/>
    <w:rsid w:val="005C007B"/>
    <w:rsid w:val="005C6AD6"/>
    <w:rsid w:val="005C7246"/>
    <w:rsid w:val="005D67C7"/>
    <w:rsid w:val="005E0D41"/>
    <w:rsid w:val="005E2621"/>
    <w:rsid w:val="005E6E0E"/>
    <w:rsid w:val="00606B4A"/>
    <w:rsid w:val="006079A9"/>
    <w:rsid w:val="006104F4"/>
    <w:rsid w:val="0061436F"/>
    <w:rsid w:val="00614B5F"/>
    <w:rsid w:val="0061560B"/>
    <w:rsid w:val="00617FD6"/>
    <w:rsid w:val="00622BFB"/>
    <w:rsid w:val="00623D18"/>
    <w:rsid w:val="00627849"/>
    <w:rsid w:val="006278E5"/>
    <w:rsid w:val="00631C33"/>
    <w:rsid w:val="0063269A"/>
    <w:rsid w:val="00632DC8"/>
    <w:rsid w:val="00634B16"/>
    <w:rsid w:val="00636F56"/>
    <w:rsid w:val="00640178"/>
    <w:rsid w:val="00643FE5"/>
    <w:rsid w:val="00645E93"/>
    <w:rsid w:val="00650D14"/>
    <w:rsid w:val="00651D34"/>
    <w:rsid w:val="00652657"/>
    <w:rsid w:val="00655F68"/>
    <w:rsid w:val="0065618B"/>
    <w:rsid w:val="00656F9F"/>
    <w:rsid w:val="00670277"/>
    <w:rsid w:val="00670660"/>
    <w:rsid w:val="00670B60"/>
    <w:rsid w:val="00674264"/>
    <w:rsid w:val="00675C34"/>
    <w:rsid w:val="0067686F"/>
    <w:rsid w:val="00676CB9"/>
    <w:rsid w:val="006800D9"/>
    <w:rsid w:val="00681E62"/>
    <w:rsid w:val="00684B3B"/>
    <w:rsid w:val="00684E0A"/>
    <w:rsid w:val="00685E68"/>
    <w:rsid w:val="00687B3F"/>
    <w:rsid w:val="0069137E"/>
    <w:rsid w:val="006950E5"/>
    <w:rsid w:val="00697614"/>
    <w:rsid w:val="006A04A3"/>
    <w:rsid w:val="006A4120"/>
    <w:rsid w:val="006A69E2"/>
    <w:rsid w:val="006A7919"/>
    <w:rsid w:val="006B0752"/>
    <w:rsid w:val="006B26D6"/>
    <w:rsid w:val="006B4ECC"/>
    <w:rsid w:val="006B55DE"/>
    <w:rsid w:val="006B6B5B"/>
    <w:rsid w:val="006C16CE"/>
    <w:rsid w:val="006C26A4"/>
    <w:rsid w:val="006C7DAD"/>
    <w:rsid w:val="006D31B7"/>
    <w:rsid w:val="006D3B58"/>
    <w:rsid w:val="006E6AE8"/>
    <w:rsid w:val="006F295B"/>
    <w:rsid w:val="006F4286"/>
    <w:rsid w:val="006F4E42"/>
    <w:rsid w:val="006F523A"/>
    <w:rsid w:val="006F565D"/>
    <w:rsid w:val="006F659E"/>
    <w:rsid w:val="006F7846"/>
    <w:rsid w:val="007012B1"/>
    <w:rsid w:val="00702C80"/>
    <w:rsid w:val="007070A6"/>
    <w:rsid w:val="007100E0"/>
    <w:rsid w:val="00710C26"/>
    <w:rsid w:val="00711A3A"/>
    <w:rsid w:val="00713C09"/>
    <w:rsid w:val="0072513E"/>
    <w:rsid w:val="00732157"/>
    <w:rsid w:val="007362E9"/>
    <w:rsid w:val="00741F92"/>
    <w:rsid w:val="0074475A"/>
    <w:rsid w:val="007448AB"/>
    <w:rsid w:val="007461EA"/>
    <w:rsid w:val="00750283"/>
    <w:rsid w:val="007520D5"/>
    <w:rsid w:val="00754FCD"/>
    <w:rsid w:val="007574D3"/>
    <w:rsid w:val="00757DD3"/>
    <w:rsid w:val="0076070A"/>
    <w:rsid w:val="00762B7C"/>
    <w:rsid w:val="00762EB3"/>
    <w:rsid w:val="00764535"/>
    <w:rsid w:val="007650E6"/>
    <w:rsid w:val="007670E7"/>
    <w:rsid w:val="00767487"/>
    <w:rsid w:val="00767BBE"/>
    <w:rsid w:val="0077358C"/>
    <w:rsid w:val="007756CD"/>
    <w:rsid w:val="007822E5"/>
    <w:rsid w:val="0078273F"/>
    <w:rsid w:val="0078366B"/>
    <w:rsid w:val="00792EDD"/>
    <w:rsid w:val="00793017"/>
    <w:rsid w:val="00794EC8"/>
    <w:rsid w:val="0079712B"/>
    <w:rsid w:val="007A0BBD"/>
    <w:rsid w:val="007A0FD1"/>
    <w:rsid w:val="007A52BC"/>
    <w:rsid w:val="007A5DB9"/>
    <w:rsid w:val="007A6269"/>
    <w:rsid w:val="007B7055"/>
    <w:rsid w:val="007B7650"/>
    <w:rsid w:val="007C288C"/>
    <w:rsid w:val="007C4A89"/>
    <w:rsid w:val="007C649C"/>
    <w:rsid w:val="007D2075"/>
    <w:rsid w:val="007D28BB"/>
    <w:rsid w:val="007D4EF1"/>
    <w:rsid w:val="007E260B"/>
    <w:rsid w:val="007E371E"/>
    <w:rsid w:val="007E427B"/>
    <w:rsid w:val="007E5A2E"/>
    <w:rsid w:val="007E6939"/>
    <w:rsid w:val="007F052D"/>
    <w:rsid w:val="007F3171"/>
    <w:rsid w:val="007F33F3"/>
    <w:rsid w:val="007F5F25"/>
    <w:rsid w:val="007F7278"/>
    <w:rsid w:val="0080015E"/>
    <w:rsid w:val="008011BA"/>
    <w:rsid w:val="00801B59"/>
    <w:rsid w:val="00805E7F"/>
    <w:rsid w:val="00806AA4"/>
    <w:rsid w:val="008144DB"/>
    <w:rsid w:val="008171D5"/>
    <w:rsid w:val="00817242"/>
    <w:rsid w:val="00817547"/>
    <w:rsid w:val="008202F8"/>
    <w:rsid w:val="00826784"/>
    <w:rsid w:val="00827E27"/>
    <w:rsid w:val="00835FD3"/>
    <w:rsid w:val="00836285"/>
    <w:rsid w:val="00837342"/>
    <w:rsid w:val="00837676"/>
    <w:rsid w:val="00840367"/>
    <w:rsid w:val="00846C97"/>
    <w:rsid w:val="00847C3B"/>
    <w:rsid w:val="00853D71"/>
    <w:rsid w:val="008649DF"/>
    <w:rsid w:val="0086507D"/>
    <w:rsid w:val="00867447"/>
    <w:rsid w:val="00870E90"/>
    <w:rsid w:val="00873833"/>
    <w:rsid w:val="00880389"/>
    <w:rsid w:val="0088377E"/>
    <w:rsid w:val="00884592"/>
    <w:rsid w:val="0088670D"/>
    <w:rsid w:val="008A1E9C"/>
    <w:rsid w:val="008B3F41"/>
    <w:rsid w:val="008C2085"/>
    <w:rsid w:val="008C5AE6"/>
    <w:rsid w:val="008D440A"/>
    <w:rsid w:val="008E012F"/>
    <w:rsid w:val="008E0D9A"/>
    <w:rsid w:val="008E1448"/>
    <w:rsid w:val="008F3529"/>
    <w:rsid w:val="009018CE"/>
    <w:rsid w:val="009046DA"/>
    <w:rsid w:val="0091147C"/>
    <w:rsid w:val="00912FCE"/>
    <w:rsid w:val="009135CB"/>
    <w:rsid w:val="0092073C"/>
    <w:rsid w:val="0092100E"/>
    <w:rsid w:val="009210D4"/>
    <w:rsid w:val="0092216C"/>
    <w:rsid w:val="009335AD"/>
    <w:rsid w:val="00933DA2"/>
    <w:rsid w:val="009363F3"/>
    <w:rsid w:val="00937015"/>
    <w:rsid w:val="009411C9"/>
    <w:rsid w:val="00941FA4"/>
    <w:rsid w:val="00943A8F"/>
    <w:rsid w:val="00945719"/>
    <w:rsid w:val="00947424"/>
    <w:rsid w:val="00956DE1"/>
    <w:rsid w:val="00957119"/>
    <w:rsid w:val="00961AE1"/>
    <w:rsid w:val="00962AD6"/>
    <w:rsid w:val="0096666D"/>
    <w:rsid w:val="00967A21"/>
    <w:rsid w:val="009702D3"/>
    <w:rsid w:val="00970681"/>
    <w:rsid w:val="00974981"/>
    <w:rsid w:val="0097567E"/>
    <w:rsid w:val="00976243"/>
    <w:rsid w:val="009818D4"/>
    <w:rsid w:val="0098200E"/>
    <w:rsid w:val="00983F42"/>
    <w:rsid w:val="0098429E"/>
    <w:rsid w:val="009861F0"/>
    <w:rsid w:val="009903E3"/>
    <w:rsid w:val="00994F01"/>
    <w:rsid w:val="009A0000"/>
    <w:rsid w:val="009A036B"/>
    <w:rsid w:val="009A1572"/>
    <w:rsid w:val="009A24C4"/>
    <w:rsid w:val="009A28DF"/>
    <w:rsid w:val="009A379F"/>
    <w:rsid w:val="009A6B3F"/>
    <w:rsid w:val="009B0724"/>
    <w:rsid w:val="009B1A1A"/>
    <w:rsid w:val="009B329A"/>
    <w:rsid w:val="009B6BB1"/>
    <w:rsid w:val="009C2A57"/>
    <w:rsid w:val="009D1A59"/>
    <w:rsid w:val="009D24A6"/>
    <w:rsid w:val="009D7555"/>
    <w:rsid w:val="009D7846"/>
    <w:rsid w:val="009E07FB"/>
    <w:rsid w:val="009E1138"/>
    <w:rsid w:val="009E1BA4"/>
    <w:rsid w:val="009E36D9"/>
    <w:rsid w:val="009E6398"/>
    <w:rsid w:val="009F59C6"/>
    <w:rsid w:val="00A01D46"/>
    <w:rsid w:val="00A03653"/>
    <w:rsid w:val="00A0479D"/>
    <w:rsid w:val="00A04B16"/>
    <w:rsid w:val="00A07C81"/>
    <w:rsid w:val="00A137EC"/>
    <w:rsid w:val="00A14EE9"/>
    <w:rsid w:val="00A246D3"/>
    <w:rsid w:val="00A24953"/>
    <w:rsid w:val="00A24FAD"/>
    <w:rsid w:val="00A31BB6"/>
    <w:rsid w:val="00A32F60"/>
    <w:rsid w:val="00A341AB"/>
    <w:rsid w:val="00A377A8"/>
    <w:rsid w:val="00A4648F"/>
    <w:rsid w:val="00A46910"/>
    <w:rsid w:val="00A503CE"/>
    <w:rsid w:val="00A52904"/>
    <w:rsid w:val="00A5477C"/>
    <w:rsid w:val="00A61D2E"/>
    <w:rsid w:val="00A65C75"/>
    <w:rsid w:val="00A66280"/>
    <w:rsid w:val="00A7331E"/>
    <w:rsid w:val="00A749AE"/>
    <w:rsid w:val="00A75342"/>
    <w:rsid w:val="00A75440"/>
    <w:rsid w:val="00A75AD1"/>
    <w:rsid w:val="00A82E73"/>
    <w:rsid w:val="00A840AA"/>
    <w:rsid w:val="00A844A1"/>
    <w:rsid w:val="00A8553B"/>
    <w:rsid w:val="00A90DD7"/>
    <w:rsid w:val="00A914F5"/>
    <w:rsid w:val="00A918FE"/>
    <w:rsid w:val="00AA2101"/>
    <w:rsid w:val="00AA239C"/>
    <w:rsid w:val="00AA23E5"/>
    <w:rsid w:val="00AB35E6"/>
    <w:rsid w:val="00AB64BC"/>
    <w:rsid w:val="00AB7660"/>
    <w:rsid w:val="00AB767A"/>
    <w:rsid w:val="00AC4B76"/>
    <w:rsid w:val="00AC71A8"/>
    <w:rsid w:val="00AD0544"/>
    <w:rsid w:val="00AD075D"/>
    <w:rsid w:val="00AD1908"/>
    <w:rsid w:val="00AD20E9"/>
    <w:rsid w:val="00AD2A10"/>
    <w:rsid w:val="00AD42E2"/>
    <w:rsid w:val="00AD452E"/>
    <w:rsid w:val="00AD50A2"/>
    <w:rsid w:val="00AE1CDD"/>
    <w:rsid w:val="00AE43A9"/>
    <w:rsid w:val="00AE4B52"/>
    <w:rsid w:val="00AE710E"/>
    <w:rsid w:val="00AF0827"/>
    <w:rsid w:val="00AF0CE7"/>
    <w:rsid w:val="00AF46F7"/>
    <w:rsid w:val="00B01671"/>
    <w:rsid w:val="00B0231A"/>
    <w:rsid w:val="00B06EB6"/>
    <w:rsid w:val="00B16522"/>
    <w:rsid w:val="00B216AC"/>
    <w:rsid w:val="00B21EB0"/>
    <w:rsid w:val="00B23969"/>
    <w:rsid w:val="00B27FDF"/>
    <w:rsid w:val="00B33962"/>
    <w:rsid w:val="00B344D2"/>
    <w:rsid w:val="00B43BEC"/>
    <w:rsid w:val="00B51FC2"/>
    <w:rsid w:val="00B545E9"/>
    <w:rsid w:val="00B6592E"/>
    <w:rsid w:val="00B71B06"/>
    <w:rsid w:val="00B73889"/>
    <w:rsid w:val="00B73BF7"/>
    <w:rsid w:val="00B74C73"/>
    <w:rsid w:val="00B856C1"/>
    <w:rsid w:val="00B87B69"/>
    <w:rsid w:val="00B90101"/>
    <w:rsid w:val="00B9339B"/>
    <w:rsid w:val="00BA67F8"/>
    <w:rsid w:val="00BB1884"/>
    <w:rsid w:val="00BB4D47"/>
    <w:rsid w:val="00BB6504"/>
    <w:rsid w:val="00BC1CBE"/>
    <w:rsid w:val="00BC26B6"/>
    <w:rsid w:val="00BC3A2B"/>
    <w:rsid w:val="00BC6975"/>
    <w:rsid w:val="00BC6ED9"/>
    <w:rsid w:val="00BC71D3"/>
    <w:rsid w:val="00BC7489"/>
    <w:rsid w:val="00BD3AFE"/>
    <w:rsid w:val="00BD3B53"/>
    <w:rsid w:val="00BD4C07"/>
    <w:rsid w:val="00BD5DB2"/>
    <w:rsid w:val="00BD68E4"/>
    <w:rsid w:val="00BE101B"/>
    <w:rsid w:val="00BE6585"/>
    <w:rsid w:val="00BF2960"/>
    <w:rsid w:val="00BF7E50"/>
    <w:rsid w:val="00C01EAC"/>
    <w:rsid w:val="00C02689"/>
    <w:rsid w:val="00C042CF"/>
    <w:rsid w:val="00C10EBF"/>
    <w:rsid w:val="00C122BD"/>
    <w:rsid w:val="00C12358"/>
    <w:rsid w:val="00C1435A"/>
    <w:rsid w:val="00C146DB"/>
    <w:rsid w:val="00C161A2"/>
    <w:rsid w:val="00C16875"/>
    <w:rsid w:val="00C20413"/>
    <w:rsid w:val="00C207EA"/>
    <w:rsid w:val="00C20F69"/>
    <w:rsid w:val="00C2264B"/>
    <w:rsid w:val="00C238CE"/>
    <w:rsid w:val="00C25D8A"/>
    <w:rsid w:val="00C315E8"/>
    <w:rsid w:val="00C36AA3"/>
    <w:rsid w:val="00C36CAE"/>
    <w:rsid w:val="00C400C1"/>
    <w:rsid w:val="00C46B00"/>
    <w:rsid w:val="00C50D5B"/>
    <w:rsid w:val="00C520AB"/>
    <w:rsid w:val="00C529BC"/>
    <w:rsid w:val="00C54EA2"/>
    <w:rsid w:val="00C5669B"/>
    <w:rsid w:val="00C56CCB"/>
    <w:rsid w:val="00C6059C"/>
    <w:rsid w:val="00C60872"/>
    <w:rsid w:val="00C60CCB"/>
    <w:rsid w:val="00C6411D"/>
    <w:rsid w:val="00C66FE9"/>
    <w:rsid w:val="00C80902"/>
    <w:rsid w:val="00C8298C"/>
    <w:rsid w:val="00C90032"/>
    <w:rsid w:val="00C92511"/>
    <w:rsid w:val="00C9723A"/>
    <w:rsid w:val="00C97F57"/>
    <w:rsid w:val="00CA4D6C"/>
    <w:rsid w:val="00CA663B"/>
    <w:rsid w:val="00CB6A2D"/>
    <w:rsid w:val="00CB6D5C"/>
    <w:rsid w:val="00CC06DD"/>
    <w:rsid w:val="00CC4FCF"/>
    <w:rsid w:val="00CC56B7"/>
    <w:rsid w:val="00CC72C4"/>
    <w:rsid w:val="00CD0E80"/>
    <w:rsid w:val="00CD2FA3"/>
    <w:rsid w:val="00CD5AB8"/>
    <w:rsid w:val="00CE0866"/>
    <w:rsid w:val="00CE74AE"/>
    <w:rsid w:val="00CF1613"/>
    <w:rsid w:val="00CF779A"/>
    <w:rsid w:val="00D0450B"/>
    <w:rsid w:val="00D14716"/>
    <w:rsid w:val="00D17A38"/>
    <w:rsid w:val="00D23B44"/>
    <w:rsid w:val="00D23D1C"/>
    <w:rsid w:val="00D322DD"/>
    <w:rsid w:val="00D335CA"/>
    <w:rsid w:val="00D34EE1"/>
    <w:rsid w:val="00D420DF"/>
    <w:rsid w:val="00D44795"/>
    <w:rsid w:val="00D45496"/>
    <w:rsid w:val="00D46D95"/>
    <w:rsid w:val="00D51854"/>
    <w:rsid w:val="00D52336"/>
    <w:rsid w:val="00D57972"/>
    <w:rsid w:val="00D609B3"/>
    <w:rsid w:val="00D62B2F"/>
    <w:rsid w:val="00D62DA9"/>
    <w:rsid w:val="00D719FA"/>
    <w:rsid w:val="00D7246F"/>
    <w:rsid w:val="00D82BDF"/>
    <w:rsid w:val="00D83B7A"/>
    <w:rsid w:val="00D85F69"/>
    <w:rsid w:val="00D85FCD"/>
    <w:rsid w:val="00D8733D"/>
    <w:rsid w:val="00D91B70"/>
    <w:rsid w:val="00D93B61"/>
    <w:rsid w:val="00D95945"/>
    <w:rsid w:val="00DA23E8"/>
    <w:rsid w:val="00DA4640"/>
    <w:rsid w:val="00DA5C23"/>
    <w:rsid w:val="00DB44EE"/>
    <w:rsid w:val="00DB75B2"/>
    <w:rsid w:val="00DB7C48"/>
    <w:rsid w:val="00DC3872"/>
    <w:rsid w:val="00DC46EC"/>
    <w:rsid w:val="00DC6E8C"/>
    <w:rsid w:val="00DC737F"/>
    <w:rsid w:val="00DD1665"/>
    <w:rsid w:val="00DD25B5"/>
    <w:rsid w:val="00DE2340"/>
    <w:rsid w:val="00DE2666"/>
    <w:rsid w:val="00DE44B3"/>
    <w:rsid w:val="00DE5524"/>
    <w:rsid w:val="00DF00CE"/>
    <w:rsid w:val="00DF0A99"/>
    <w:rsid w:val="00DF1842"/>
    <w:rsid w:val="00DF4EC6"/>
    <w:rsid w:val="00DF66E6"/>
    <w:rsid w:val="00DF75DA"/>
    <w:rsid w:val="00E02AE0"/>
    <w:rsid w:val="00E05996"/>
    <w:rsid w:val="00E1385F"/>
    <w:rsid w:val="00E13D76"/>
    <w:rsid w:val="00E208C3"/>
    <w:rsid w:val="00E21840"/>
    <w:rsid w:val="00E223C4"/>
    <w:rsid w:val="00E2539A"/>
    <w:rsid w:val="00E25AAD"/>
    <w:rsid w:val="00E32587"/>
    <w:rsid w:val="00E32AAF"/>
    <w:rsid w:val="00E3540A"/>
    <w:rsid w:val="00E4332A"/>
    <w:rsid w:val="00E44521"/>
    <w:rsid w:val="00E446C1"/>
    <w:rsid w:val="00E4485D"/>
    <w:rsid w:val="00E555E9"/>
    <w:rsid w:val="00E56136"/>
    <w:rsid w:val="00E57086"/>
    <w:rsid w:val="00E611E9"/>
    <w:rsid w:val="00E659C9"/>
    <w:rsid w:val="00E66909"/>
    <w:rsid w:val="00E72388"/>
    <w:rsid w:val="00E73425"/>
    <w:rsid w:val="00E75D0E"/>
    <w:rsid w:val="00E80BD2"/>
    <w:rsid w:val="00E83267"/>
    <w:rsid w:val="00E8556C"/>
    <w:rsid w:val="00E86BC9"/>
    <w:rsid w:val="00E904B0"/>
    <w:rsid w:val="00EA055C"/>
    <w:rsid w:val="00EA081D"/>
    <w:rsid w:val="00EA2AC0"/>
    <w:rsid w:val="00EA616D"/>
    <w:rsid w:val="00EA701C"/>
    <w:rsid w:val="00EB0BE8"/>
    <w:rsid w:val="00EB3811"/>
    <w:rsid w:val="00EB5C6F"/>
    <w:rsid w:val="00EB7F2C"/>
    <w:rsid w:val="00EC43D7"/>
    <w:rsid w:val="00ED1A48"/>
    <w:rsid w:val="00ED22E1"/>
    <w:rsid w:val="00ED26E1"/>
    <w:rsid w:val="00ED3456"/>
    <w:rsid w:val="00ED41CA"/>
    <w:rsid w:val="00ED4483"/>
    <w:rsid w:val="00EE5561"/>
    <w:rsid w:val="00EF2372"/>
    <w:rsid w:val="00EF2838"/>
    <w:rsid w:val="00F003F6"/>
    <w:rsid w:val="00F01805"/>
    <w:rsid w:val="00F025BF"/>
    <w:rsid w:val="00F03EC0"/>
    <w:rsid w:val="00F051DB"/>
    <w:rsid w:val="00F1287F"/>
    <w:rsid w:val="00F14E68"/>
    <w:rsid w:val="00F21BCA"/>
    <w:rsid w:val="00F23899"/>
    <w:rsid w:val="00F260FB"/>
    <w:rsid w:val="00F30224"/>
    <w:rsid w:val="00F3206D"/>
    <w:rsid w:val="00F331AF"/>
    <w:rsid w:val="00F335C8"/>
    <w:rsid w:val="00F33A6E"/>
    <w:rsid w:val="00F3607B"/>
    <w:rsid w:val="00F379D3"/>
    <w:rsid w:val="00F429D4"/>
    <w:rsid w:val="00F44EE8"/>
    <w:rsid w:val="00F45E4F"/>
    <w:rsid w:val="00F47D9B"/>
    <w:rsid w:val="00F52AFD"/>
    <w:rsid w:val="00F52B4C"/>
    <w:rsid w:val="00F546AC"/>
    <w:rsid w:val="00F6199F"/>
    <w:rsid w:val="00F622BB"/>
    <w:rsid w:val="00F62F0D"/>
    <w:rsid w:val="00F655F7"/>
    <w:rsid w:val="00F65826"/>
    <w:rsid w:val="00F7063D"/>
    <w:rsid w:val="00F74792"/>
    <w:rsid w:val="00F74C8A"/>
    <w:rsid w:val="00F77047"/>
    <w:rsid w:val="00F87525"/>
    <w:rsid w:val="00F87891"/>
    <w:rsid w:val="00F902AF"/>
    <w:rsid w:val="00F938D7"/>
    <w:rsid w:val="00F93AB1"/>
    <w:rsid w:val="00F93BD2"/>
    <w:rsid w:val="00F9428A"/>
    <w:rsid w:val="00F94AD8"/>
    <w:rsid w:val="00F957E7"/>
    <w:rsid w:val="00F97B6F"/>
    <w:rsid w:val="00FA185E"/>
    <w:rsid w:val="00FA6561"/>
    <w:rsid w:val="00FA6F29"/>
    <w:rsid w:val="00FA7A51"/>
    <w:rsid w:val="00FB02A0"/>
    <w:rsid w:val="00FB6CF8"/>
    <w:rsid w:val="00FB7BC7"/>
    <w:rsid w:val="00FC45BD"/>
    <w:rsid w:val="00FD0267"/>
    <w:rsid w:val="00FD13AC"/>
    <w:rsid w:val="00FD4452"/>
    <w:rsid w:val="00FE0C31"/>
    <w:rsid w:val="00FE245A"/>
    <w:rsid w:val="00FE7819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E4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F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6C2E-E62F-403C-9F0C-3F34BC8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GN ReSound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LinaK</cp:lastModifiedBy>
  <cp:revision>8</cp:revision>
  <dcterms:created xsi:type="dcterms:W3CDTF">2015-03-26T08:38:00Z</dcterms:created>
  <dcterms:modified xsi:type="dcterms:W3CDTF">2015-05-04T07:36:00Z</dcterms:modified>
</cp:coreProperties>
</file>